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E8D6B4" w14:textId="5E93CD85" w:rsidR="00576BA6" w:rsidRPr="00E912D4" w:rsidRDefault="00213A08" w:rsidP="007359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Tisková zpráva k produktu Stylish</w:t>
      </w:r>
    </w:p>
    <w:p w14:paraId="23849EE1" w14:textId="7C983B10" w:rsidR="00BC79B3" w:rsidRPr="001924DE" w:rsidRDefault="00BC79B3" w:rsidP="007B14C1">
      <w:pPr>
        <w:spacing w:after="0" w:line="240" w:lineRule="auto"/>
        <w:rPr>
          <w:b/>
          <w:sz w:val="21"/>
          <w:szCs w:val="21"/>
        </w:rPr>
      </w:pPr>
      <w:r w:rsidRPr="001924DE">
        <w:rPr>
          <w:b/>
          <w:sz w:val="21"/>
          <w:szCs w:val="21"/>
        </w:rPr>
        <w:t>Daikin uvádí klimatizační jednotku Stylish – setkání inovací s kreativitou</w:t>
      </w:r>
    </w:p>
    <w:p w14:paraId="027D5DC3" w14:textId="77777777" w:rsidR="007B14C1" w:rsidRPr="001924DE" w:rsidRDefault="007B14C1" w:rsidP="007B14C1">
      <w:pPr>
        <w:spacing w:after="0" w:line="240" w:lineRule="auto"/>
        <w:rPr>
          <w:sz w:val="21"/>
          <w:szCs w:val="21"/>
        </w:rPr>
      </w:pPr>
    </w:p>
    <w:p w14:paraId="459C9969" w14:textId="0686EC24" w:rsidR="00D11127" w:rsidRPr="001924DE" w:rsidRDefault="007359D1" w:rsidP="007B14C1">
      <w:pPr>
        <w:spacing w:after="0" w:line="240" w:lineRule="auto"/>
        <w:rPr>
          <w:sz w:val="21"/>
          <w:szCs w:val="21"/>
        </w:rPr>
      </w:pPr>
      <w:r w:rsidRPr="001924DE">
        <w:rPr>
          <w:sz w:val="21"/>
          <w:szCs w:val="21"/>
        </w:rPr>
        <w:t xml:space="preserve">V březnu 2018 uvede společnost Daikin Europe N.V. produkt Stylish – novou klimatizační jednotku s montáží na stěnu, zbrusu novým designem a jedinečnými funkcemi. Většina dnešních spotřebitelů hledá klimatizační systémy spojující to nejlepší v oblasti výkonnosti i designu. Klimatizace Stylish je v tomto směru dokonale vyvážená. Tato elegantní jednotka věrná svému názvu tvoří stylový doplněk interiéru a současně nabízí prvotřídní výkon a účinnost. </w:t>
      </w:r>
    </w:p>
    <w:p w14:paraId="6FA07792" w14:textId="77777777" w:rsidR="008E7ECE" w:rsidRPr="001924DE" w:rsidRDefault="008E7ECE" w:rsidP="007B14C1">
      <w:pPr>
        <w:spacing w:after="0" w:line="240" w:lineRule="auto"/>
        <w:rPr>
          <w:sz w:val="21"/>
          <w:szCs w:val="21"/>
        </w:rPr>
      </w:pPr>
    </w:p>
    <w:p w14:paraId="0B42E916" w14:textId="63C6A7BB" w:rsidR="00801A90" w:rsidRPr="001924DE" w:rsidRDefault="00801A90" w:rsidP="00801A90">
      <w:pPr>
        <w:rPr>
          <w:b/>
          <w:bCs/>
          <w:sz w:val="21"/>
          <w:szCs w:val="21"/>
        </w:rPr>
      </w:pPr>
      <w:r w:rsidRPr="001924DE">
        <w:rPr>
          <w:b/>
          <w:sz w:val="21"/>
          <w:szCs w:val="21"/>
        </w:rPr>
        <w:t>Maximální účinnost</w:t>
      </w:r>
    </w:p>
    <w:p w14:paraId="20F4A0B9" w14:textId="585D85A1" w:rsidR="00801A90" w:rsidRPr="001924DE" w:rsidRDefault="00801A90" w:rsidP="00801A90">
      <w:pPr>
        <w:rPr>
          <w:sz w:val="21"/>
          <w:szCs w:val="21"/>
        </w:rPr>
      </w:pPr>
      <w:r w:rsidRPr="001924DE">
        <w:rPr>
          <w:sz w:val="21"/>
          <w:szCs w:val="21"/>
        </w:rPr>
        <w:t>Od konkurenčních výrobků se klimatizace Stylish odlišuje vynikajícím výkonem: Poskytuje nejvyšší účinnost v designovém segmentu a dosahuje hodnocení A+++* při vytápění i chlazení. Díky zcela nové konstrukci komponent patří Stylish k energeticky vůbec nejefektivnějším klimatizacím dostupným na současném trhu.</w:t>
      </w:r>
      <w:r w:rsidRPr="001924DE">
        <w:rPr>
          <w:b/>
          <w:sz w:val="21"/>
          <w:szCs w:val="21"/>
        </w:rPr>
        <w:t xml:space="preserve"> </w:t>
      </w:r>
      <w:r w:rsidRPr="001924DE">
        <w:rPr>
          <w:sz w:val="21"/>
          <w:szCs w:val="21"/>
        </w:rPr>
        <w:t>Chladivo R-32 navíc zaručuje vyšší energetickou účinnost a menší dopad na životní prostředí.</w:t>
      </w:r>
    </w:p>
    <w:p w14:paraId="145959CC" w14:textId="77777777" w:rsidR="007B14C1" w:rsidRPr="001924DE" w:rsidRDefault="007B14C1" w:rsidP="007B14C1">
      <w:pPr>
        <w:spacing w:after="0" w:line="240" w:lineRule="auto"/>
        <w:rPr>
          <w:sz w:val="21"/>
          <w:szCs w:val="21"/>
        </w:rPr>
      </w:pPr>
    </w:p>
    <w:p w14:paraId="1AC7E9BA" w14:textId="49963FD2" w:rsidR="00715C35" w:rsidRPr="001924DE" w:rsidRDefault="005B5B40" w:rsidP="007B14C1">
      <w:pPr>
        <w:spacing w:after="0" w:line="240" w:lineRule="auto"/>
        <w:rPr>
          <w:b/>
          <w:sz w:val="21"/>
          <w:szCs w:val="21"/>
        </w:rPr>
      </w:pPr>
      <w:r w:rsidRPr="001924DE">
        <w:rPr>
          <w:b/>
          <w:sz w:val="21"/>
          <w:szCs w:val="21"/>
        </w:rPr>
        <w:t>Inteligentní a efektivní konstrukce</w:t>
      </w:r>
    </w:p>
    <w:p w14:paraId="7839BE6F" w14:textId="77777777" w:rsidR="006B28E3" w:rsidRPr="001924DE" w:rsidRDefault="006B28E3" w:rsidP="007B14C1">
      <w:pPr>
        <w:spacing w:after="0" w:line="240" w:lineRule="auto"/>
        <w:rPr>
          <w:b/>
          <w:sz w:val="21"/>
          <w:szCs w:val="21"/>
        </w:rPr>
      </w:pPr>
    </w:p>
    <w:p w14:paraId="6AC692C2" w14:textId="2EEBFB12" w:rsidR="00756CAF" w:rsidRPr="001924DE" w:rsidRDefault="004774A7" w:rsidP="007B14C1">
      <w:pPr>
        <w:spacing w:after="0" w:line="240" w:lineRule="auto"/>
        <w:rPr>
          <w:sz w:val="21"/>
          <w:szCs w:val="21"/>
        </w:rPr>
      </w:pPr>
      <w:r w:rsidRPr="001924DE">
        <w:rPr>
          <w:sz w:val="21"/>
          <w:szCs w:val="21"/>
        </w:rPr>
        <w:t xml:space="preserve">Pro jednotku Stylish je charakteristický diskrétní šarm: S rozměry pouhých 798 (š) x 189 (h) x </w:t>
      </w:r>
      <w:r w:rsidR="001924DE">
        <w:rPr>
          <w:sz w:val="21"/>
          <w:szCs w:val="21"/>
        </w:rPr>
        <w:br/>
      </w:r>
      <w:r w:rsidRPr="001924DE">
        <w:rPr>
          <w:sz w:val="21"/>
          <w:szCs w:val="21"/>
        </w:rPr>
        <w:t>295 (v) mm je nejtenčí a nejkompaktnější vnitřní jednotkou ve svém tržním segmentu. Uživatele mají na výběr ze tří různých barev: bílé, stříbrné a černého dřeva. Při nastavení do provozního režimu se krycí panel posouvá podél tělesa jednotky a dokonale splyne s dekorem každé místnosti. Tato funkce zvyšuje účinnost jednotky a přitom zachovává její nenápadný stylový vzhled. Celkovou estetickou přitažlivost podtrhují zaoblené rohy.</w:t>
      </w:r>
    </w:p>
    <w:p w14:paraId="4773EE68" w14:textId="6AAAD7E0" w:rsidR="00356950" w:rsidRPr="001924DE" w:rsidRDefault="00356950" w:rsidP="007B14C1">
      <w:pPr>
        <w:spacing w:after="0" w:line="240" w:lineRule="auto"/>
        <w:rPr>
          <w:sz w:val="21"/>
          <w:szCs w:val="21"/>
        </w:rPr>
      </w:pPr>
    </w:p>
    <w:p w14:paraId="2CBA7873" w14:textId="77777777" w:rsidR="008E7ECE" w:rsidRPr="001924DE" w:rsidRDefault="008E7ECE" w:rsidP="008E7ECE">
      <w:pPr>
        <w:spacing w:after="0" w:line="240" w:lineRule="auto"/>
        <w:rPr>
          <w:b/>
          <w:sz w:val="21"/>
          <w:szCs w:val="21"/>
        </w:rPr>
      </w:pPr>
      <w:r w:rsidRPr="001924DE">
        <w:rPr>
          <w:b/>
          <w:sz w:val="21"/>
          <w:szCs w:val="21"/>
        </w:rPr>
        <w:t>Bližší pohled dovnitř jednotky Stylish a technologie v činnosti</w:t>
      </w:r>
    </w:p>
    <w:p w14:paraId="51F485B6" w14:textId="77777777" w:rsidR="008E7ECE" w:rsidRPr="001924DE" w:rsidRDefault="008E7ECE" w:rsidP="007B14C1">
      <w:pPr>
        <w:spacing w:after="0" w:line="240" w:lineRule="auto"/>
        <w:rPr>
          <w:sz w:val="21"/>
          <w:szCs w:val="21"/>
        </w:rPr>
      </w:pPr>
    </w:p>
    <w:p w14:paraId="1A244223" w14:textId="3728A71C" w:rsidR="00FE63A4" w:rsidRPr="001924DE" w:rsidRDefault="00FE63A4" w:rsidP="00FE63A4">
      <w:pPr>
        <w:spacing w:after="0" w:line="240" w:lineRule="auto"/>
        <w:rPr>
          <w:noProof/>
          <w:sz w:val="21"/>
          <w:szCs w:val="21"/>
        </w:rPr>
      </w:pPr>
      <w:r w:rsidRPr="001924DE">
        <w:rPr>
          <w:noProof/>
          <w:sz w:val="21"/>
          <w:szCs w:val="21"/>
          <w:lang w:val="nl-BE" w:eastAsia="nl-BE" w:bidi="ar-SA"/>
        </w:rPr>
        <w:drawing>
          <wp:anchor distT="0" distB="0" distL="114300" distR="114300" simplePos="0" relativeHeight="251658240" behindDoc="0" locked="0" layoutInCell="1" allowOverlap="1" wp14:anchorId="0BFAF24C" wp14:editId="3CBE8501">
            <wp:simplePos x="0" y="0"/>
            <wp:positionH relativeFrom="margin">
              <wp:posOffset>2939415</wp:posOffset>
            </wp:positionH>
            <wp:positionV relativeFrom="paragraph">
              <wp:posOffset>144145</wp:posOffset>
            </wp:positionV>
            <wp:extent cx="2588895" cy="1700530"/>
            <wp:effectExtent l="0" t="0" r="190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895" cy="1700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8F4312" w14:textId="2E0BB503" w:rsidR="00FE63A4" w:rsidRPr="001924DE" w:rsidRDefault="00FE63A4" w:rsidP="00FE63A4">
      <w:pPr>
        <w:spacing w:after="0" w:line="240" w:lineRule="auto"/>
        <w:rPr>
          <w:noProof/>
          <w:sz w:val="21"/>
          <w:szCs w:val="21"/>
        </w:rPr>
      </w:pPr>
      <w:r w:rsidRPr="001924DE">
        <w:rPr>
          <w:sz w:val="21"/>
          <w:szCs w:val="21"/>
        </w:rPr>
        <w:t xml:space="preserve">Klimatizace Stylish využívá </w:t>
      </w:r>
      <w:r w:rsidRPr="001924DE">
        <w:rPr>
          <w:b/>
          <w:noProof/>
          <w:sz w:val="21"/>
          <w:szCs w:val="21"/>
        </w:rPr>
        <w:t>novou konstrukci ventilátoru</w:t>
      </w:r>
      <w:r w:rsidRPr="001924DE">
        <w:rPr>
          <w:sz w:val="21"/>
          <w:szCs w:val="21"/>
        </w:rPr>
        <w:t xml:space="preserve">, která optimalizuje průtok vzduchu </w:t>
      </w:r>
      <w:r w:rsidR="001924DE">
        <w:rPr>
          <w:sz w:val="21"/>
          <w:szCs w:val="21"/>
        </w:rPr>
        <w:br/>
      </w:r>
      <w:r w:rsidRPr="001924DE">
        <w:rPr>
          <w:sz w:val="21"/>
          <w:szCs w:val="21"/>
        </w:rPr>
        <w:t xml:space="preserve">a zvyšuje tak energetickou účinnost při nízké hladině hluku. </w:t>
      </w:r>
    </w:p>
    <w:p w14:paraId="71D446B7" w14:textId="77777777" w:rsidR="00FE63A4" w:rsidRPr="001924DE" w:rsidRDefault="00FE63A4" w:rsidP="00FE63A4">
      <w:pPr>
        <w:spacing w:after="0" w:line="240" w:lineRule="auto"/>
        <w:rPr>
          <w:noProof/>
          <w:sz w:val="21"/>
          <w:szCs w:val="21"/>
        </w:rPr>
      </w:pPr>
    </w:p>
    <w:p w14:paraId="31283FA2" w14:textId="567A7701" w:rsidR="00CB06F7" w:rsidRDefault="00FE63A4" w:rsidP="00FE63A4">
      <w:pPr>
        <w:spacing w:after="0" w:line="240" w:lineRule="auto"/>
      </w:pPr>
      <w:r w:rsidRPr="001924DE">
        <w:rPr>
          <w:sz w:val="21"/>
          <w:szCs w:val="21"/>
        </w:rPr>
        <w:t>Se záměrem zvýšit energetickou účinnost navrhla společnost Daikin nový typ ventilátoru, vyznačující se efektivním provozem v kompaktních rozměrech jednotky Stylish. Kombinace ventilátoru s tepelným výměníkem dosahuje špičkového energetického výkonu, pracuje však s hladinami hluku, které jsou pro obyvatele prakticky nepostřehnutelné.</w:t>
      </w:r>
      <w:r>
        <w:t xml:space="preserve"> </w:t>
      </w:r>
    </w:p>
    <w:p w14:paraId="2422A684" w14:textId="16CDC51F" w:rsidR="00FE63A4" w:rsidRDefault="00FE63A4" w:rsidP="007B14C1">
      <w:pPr>
        <w:spacing w:after="0" w:line="240" w:lineRule="auto"/>
      </w:pPr>
      <w:r>
        <w:rPr>
          <w:noProof/>
          <w:lang w:val="nl-BE" w:eastAsia="nl-BE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6B2914" wp14:editId="612838BE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2447925" cy="635"/>
                <wp:effectExtent l="0" t="0" r="9525" b="0"/>
                <wp:wrapSquare wrapText="bothSides"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792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F81122A" w14:textId="5F15B188" w:rsidR="00625BAE" w:rsidRDefault="00625BAE" w:rsidP="00437AB0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 xml:space="preserve">Nová konstrukce ventilátoru rozptyluje zvuk </w:t>
                            </w:r>
                            <w:r w:rsidR="001924DE">
                              <w:br/>
                            </w:r>
                            <w:r>
                              <w:t>a snižuje hlučnost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36B2914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margin-left:141.55pt;margin-top:.9pt;width:192.75pt;height:.05pt;z-index:2516602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" stroked="f">
                <v:textbox style="mso-fit-shape-to-text:t" inset="0,0,0,0">
                  <w:txbxContent>
                    <w:p w14:paraId="7F81122A" w14:textId="5F15B188" w:rsidR="00625BAE" w:rsidRDefault="00625BAE" w:rsidP="00437AB0">
                      <w:pPr>
                        <w:pStyle w:val="Caption"/>
                        <w:rPr>
                          <w:noProof/>
                        </w:rPr>
                      </w:pPr>
                      <w:r>
                        <w:t xml:space="preserve">Nová konstrukce ventilátoru rozptyluje zvuk </w:t>
                      </w:r>
                      <w:r w:rsidR="001924DE">
                        <w:br/>
                      </w:r>
                      <w:r>
                        <w:t>a snižuje hlučnost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05AE586" w14:textId="77777777" w:rsidR="00FE63A4" w:rsidRDefault="00FE63A4" w:rsidP="007B14C1">
      <w:pPr>
        <w:spacing w:after="0" w:line="240" w:lineRule="auto"/>
      </w:pPr>
    </w:p>
    <w:p w14:paraId="4AA87796" w14:textId="7DF20CAE" w:rsidR="00463FF5" w:rsidRPr="001924DE" w:rsidRDefault="00463FF5" w:rsidP="007B14C1">
      <w:pPr>
        <w:spacing w:after="0" w:line="240" w:lineRule="auto"/>
        <w:rPr>
          <w:sz w:val="21"/>
          <w:szCs w:val="21"/>
        </w:rPr>
      </w:pPr>
      <w:r w:rsidRPr="001924DE">
        <w:rPr>
          <w:sz w:val="21"/>
          <w:szCs w:val="21"/>
        </w:rPr>
        <w:t>Model Stylish spojuje přitažlivý design s mimořádnými funkčními vlastnostmi: Přesné řízení průtoku spolu s regulací chlazení a vlhkosti zaručují příjemné proudění vzduchu v celé místnosti.</w:t>
      </w:r>
    </w:p>
    <w:p w14:paraId="11648EA7" w14:textId="77777777" w:rsidR="00207B78" w:rsidRPr="001924DE" w:rsidRDefault="00207B78" w:rsidP="007B14C1">
      <w:pPr>
        <w:spacing w:after="0" w:line="240" w:lineRule="auto"/>
        <w:rPr>
          <w:sz w:val="21"/>
          <w:szCs w:val="21"/>
        </w:rPr>
      </w:pPr>
    </w:p>
    <w:p w14:paraId="011DCCC4" w14:textId="77777777" w:rsidR="00213A08" w:rsidRPr="001924DE" w:rsidRDefault="00213A08" w:rsidP="00625BAE">
      <w:pPr>
        <w:spacing w:after="0" w:line="240" w:lineRule="auto"/>
        <w:rPr>
          <w:sz w:val="21"/>
          <w:szCs w:val="21"/>
        </w:rPr>
      </w:pPr>
    </w:p>
    <w:p w14:paraId="08ABABBF" w14:textId="77777777" w:rsidR="008E7ECE" w:rsidRPr="001924DE" w:rsidRDefault="008E7ECE" w:rsidP="00625BAE">
      <w:pPr>
        <w:spacing w:after="0" w:line="240" w:lineRule="auto"/>
        <w:rPr>
          <w:sz w:val="21"/>
          <w:szCs w:val="21"/>
        </w:rPr>
      </w:pPr>
    </w:p>
    <w:p w14:paraId="3CE87B4E" w14:textId="4FF13A9E" w:rsidR="008E7ECE" w:rsidRPr="001924DE" w:rsidRDefault="008E7ECE" w:rsidP="00625BAE">
      <w:pPr>
        <w:spacing w:after="0" w:line="240" w:lineRule="auto"/>
        <w:rPr>
          <w:b/>
          <w:sz w:val="21"/>
          <w:szCs w:val="21"/>
        </w:rPr>
      </w:pPr>
      <w:r w:rsidRPr="001924DE">
        <w:rPr>
          <w:b/>
          <w:sz w:val="21"/>
          <w:szCs w:val="21"/>
        </w:rPr>
        <w:t>Optimalizované proudění vzduchu pro dokonalou pohodu</w:t>
      </w:r>
    </w:p>
    <w:p w14:paraId="3DCF2CAA" w14:textId="77777777" w:rsidR="008E7ECE" w:rsidRPr="001924DE" w:rsidRDefault="008E7ECE" w:rsidP="00625BAE">
      <w:pPr>
        <w:spacing w:after="0" w:line="240" w:lineRule="auto"/>
        <w:rPr>
          <w:sz w:val="21"/>
          <w:szCs w:val="21"/>
        </w:rPr>
      </w:pPr>
    </w:p>
    <w:p w14:paraId="046A4AA0" w14:textId="5E488672" w:rsidR="00207B78" w:rsidRPr="001924DE" w:rsidRDefault="00AC0ADD" w:rsidP="00625BAE">
      <w:pPr>
        <w:spacing w:after="0" w:line="240" w:lineRule="auto"/>
        <w:rPr>
          <w:sz w:val="21"/>
          <w:szCs w:val="21"/>
        </w:rPr>
      </w:pPr>
      <w:r w:rsidRPr="001924DE">
        <w:rPr>
          <w:sz w:val="21"/>
          <w:szCs w:val="21"/>
        </w:rPr>
        <w:t xml:space="preserve">Klimatizace Stylish využívá speciálně navržené klapky k vytvoření Coandova efektu, kterým se optimalizuje proudění vzduchu a dociluje se příjemného klimatu. Přesnější nasměrování vzduchového proudu speciálně zkonstruovanými klapkami umožňuje lépe rozložit teplotu v celém prostoru místnosti. Princip je následující: Jednotka Stylish určí vhodný směr proudění vzduchu podle toho, zda je třeba místnost vyhřívat nebo ochlazovat. Ve vyhřívacím režimu dvojice klapek jednotky Stylish nasměruje proud vzduchu dolů (svislé proudění). V chladicím režimu klapky směrují vzduch nahoru (stropní proudění). Díky dvěma způsobům směrování vzduchového proudu klimatizace Stylish dokáže zabránit vzniku průvanu a připravit osobám v místnosti stabilnější </w:t>
      </w:r>
      <w:r w:rsidR="001924DE">
        <w:rPr>
          <w:sz w:val="21"/>
          <w:szCs w:val="21"/>
        </w:rPr>
        <w:br/>
      </w:r>
      <w:r w:rsidRPr="001924DE">
        <w:rPr>
          <w:sz w:val="21"/>
          <w:szCs w:val="21"/>
        </w:rPr>
        <w:t xml:space="preserve">a komfortnější tepelnou pohodu. </w:t>
      </w:r>
    </w:p>
    <w:p w14:paraId="238BCD87" w14:textId="77777777" w:rsidR="00625BAE" w:rsidRPr="001924DE" w:rsidRDefault="00625BAE" w:rsidP="00625BAE">
      <w:pPr>
        <w:spacing w:after="0" w:line="240" w:lineRule="auto"/>
        <w:rPr>
          <w:sz w:val="21"/>
          <w:szCs w:val="21"/>
        </w:rPr>
      </w:pPr>
    </w:p>
    <w:p w14:paraId="284D8741" w14:textId="548DFC0A" w:rsidR="00625BAE" w:rsidRPr="00697C8C" w:rsidRDefault="00625BAE" w:rsidP="00625BAE">
      <w:pPr>
        <w:spacing w:after="0" w:line="240" w:lineRule="auto"/>
      </w:pPr>
      <w:r>
        <w:rPr>
          <w:noProof/>
          <w:lang w:val="nl-BE" w:eastAsia="nl-BE" w:bidi="ar-SA"/>
        </w:rPr>
        <w:drawing>
          <wp:inline distT="0" distB="0" distL="0" distR="0" wp14:anchorId="660AF80D" wp14:editId="6A54E7C3">
            <wp:extent cx="5400040" cy="12573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b="2367"/>
                    <a:stretch/>
                  </pic:blipFill>
                  <pic:spPr bwMode="auto"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6DDEB30" w14:textId="2C8BA5F4" w:rsidR="007B14C1" w:rsidRDefault="007B14C1" w:rsidP="007B14C1">
      <w:pPr>
        <w:spacing w:after="0" w:line="240" w:lineRule="auto"/>
      </w:pPr>
    </w:p>
    <w:p w14:paraId="79FEA0F1" w14:textId="77777777" w:rsidR="00625BAE" w:rsidRDefault="00625BAE" w:rsidP="00697C8C">
      <w:pPr>
        <w:keepNext/>
        <w:spacing w:after="0" w:line="240" w:lineRule="auto"/>
      </w:pPr>
      <w:r>
        <w:rPr>
          <w:noProof/>
          <w:lang w:val="nl-BE" w:eastAsia="nl-BE" w:bidi="ar-SA"/>
        </w:rPr>
        <w:drawing>
          <wp:inline distT="0" distB="0" distL="0" distR="0" wp14:anchorId="0809CD74" wp14:editId="4AA2602B">
            <wp:extent cx="5400040" cy="12573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b="2894"/>
                    <a:stretch/>
                  </pic:blipFill>
                  <pic:spPr bwMode="auto">
                    <a:xfrm>
                      <a:off x="0" y="0"/>
                      <a:ext cx="5400040" cy="1257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A7E168" w14:textId="24DCD337" w:rsidR="007B14C1" w:rsidRDefault="00625BAE" w:rsidP="00213A08">
      <w:pPr>
        <w:pStyle w:val="Caption"/>
      </w:pPr>
      <w:r>
        <w:t>Nahoře ukázka Coandova efektu v chladicím režimu (stropní proudění); dolní obrázky znázorňují Coandův efekt ve vyhřívacím režimu (svislé proudění)</w:t>
      </w:r>
    </w:p>
    <w:p w14:paraId="755AA634" w14:textId="77777777" w:rsidR="00FE63A4" w:rsidRDefault="00FE63A4" w:rsidP="007B14C1">
      <w:pPr>
        <w:spacing w:after="0" w:line="240" w:lineRule="auto"/>
        <w:rPr>
          <w:b/>
        </w:rPr>
      </w:pPr>
    </w:p>
    <w:p w14:paraId="31A3103E" w14:textId="77777777" w:rsidR="00801A90" w:rsidRDefault="00801A90" w:rsidP="007B14C1">
      <w:pPr>
        <w:spacing w:after="0" w:line="240" w:lineRule="auto"/>
        <w:rPr>
          <w:b/>
        </w:rPr>
      </w:pPr>
    </w:p>
    <w:p w14:paraId="57B2ED18" w14:textId="77777777" w:rsidR="00801A90" w:rsidRDefault="00801A90" w:rsidP="007B14C1">
      <w:pPr>
        <w:spacing w:after="0" w:line="240" w:lineRule="auto"/>
        <w:rPr>
          <w:b/>
        </w:rPr>
      </w:pPr>
    </w:p>
    <w:p w14:paraId="4D3EB99B" w14:textId="58309BA5" w:rsidR="00625BAE" w:rsidRPr="001924DE" w:rsidRDefault="00437AB0" w:rsidP="007B14C1">
      <w:pPr>
        <w:spacing w:after="0" w:line="240" w:lineRule="auto"/>
        <w:rPr>
          <w:b/>
          <w:sz w:val="21"/>
          <w:szCs w:val="21"/>
        </w:rPr>
      </w:pPr>
      <w:r w:rsidRPr="001924DE">
        <w:rPr>
          <w:b/>
          <w:sz w:val="21"/>
          <w:szCs w:val="21"/>
        </w:rPr>
        <w:t>Mřížkový optický snímač udržuje v místnosti stabilní rozložení teplot</w:t>
      </w:r>
    </w:p>
    <w:p w14:paraId="1EF6F705" w14:textId="77777777" w:rsidR="00B82309" w:rsidRPr="001924DE" w:rsidRDefault="00B82309" w:rsidP="001B37DF">
      <w:pPr>
        <w:spacing w:after="0" w:line="240" w:lineRule="auto"/>
        <w:rPr>
          <w:sz w:val="21"/>
          <w:szCs w:val="21"/>
        </w:rPr>
      </w:pPr>
    </w:p>
    <w:p w14:paraId="6CCAC8C9" w14:textId="340BAD2E" w:rsidR="00BA5156" w:rsidRPr="001924DE" w:rsidRDefault="00B82309" w:rsidP="001B37DF">
      <w:pPr>
        <w:spacing w:after="0" w:line="240" w:lineRule="auto"/>
        <w:rPr>
          <w:sz w:val="21"/>
          <w:szCs w:val="21"/>
        </w:rPr>
      </w:pPr>
      <w:r w:rsidRPr="001924DE">
        <w:rPr>
          <w:noProof/>
          <w:sz w:val="21"/>
          <w:szCs w:val="21"/>
          <w:lang w:val="nl-BE" w:eastAsia="nl-BE" w:bidi="ar-SA"/>
        </w:rPr>
        <w:drawing>
          <wp:anchor distT="0" distB="0" distL="114300" distR="114300" simplePos="0" relativeHeight="251661312" behindDoc="0" locked="0" layoutInCell="1" allowOverlap="1" wp14:anchorId="6B053AFB" wp14:editId="3DB553B8">
            <wp:simplePos x="0" y="0"/>
            <wp:positionH relativeFrom="column">
              <wp:posOffset>3063240</wp:posOffset>
            </wp:positionH>
            <wp:positionV relativeFrom="paragraph">
              <wp:posOffset>47625</wp:posOffset>
            </wp:positionV>
            <wp:extent cx="2056765" cy="1351022"/>
            <wp:effectExtent l="0" t="0" r="635" b="1905"/>
            <wp:wrapSquare wrapText="bothSides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6765" cy="13510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4DE">
        <w:rPr>
          <w:sz w:val="21"/>
          <w:szCs w:val="21"/>
        </w:rPr>
        <w:t xml:space="preserve">Jednotka Stylish zjišťuje povrchovou teplotu v místnosti pomocí mřížkového optického snímače, díky čemuž může vytvářet příjemnější klima. </w:t>
      </w:r>
    </w:p>
    <w:p w14:paraId="42D398AC" w14:textId="43934E6C" w:rsidR="00625BAE" w:rsidRPr="000B029E" w:rsidRDefault="00625BAE" w:rsidP="00E14419">
      <w:pPr>
        <w:spacing w:after="0" w:line="240" w:lineRule="auto"/>
      </w:pPr>
    </w:p>
    <w:p w14:paraId="4A94D95F" w14:textId="3AC54A04" w:rsidR="00625BAE" w:rsidRPr="001924DE" w:rsidRDefault="00991FF3" w:rsidP="00E14419">
      <w:pPr>
        <w:spacing w:after="0" w:line="240" w:lineRule="auto"/>
        <w:rPr>
          <w:sz w:val="21"/>
          <w:szCs w:val="21"/>
        </w:rPr>
      </w:pPr>
      <w:r w:rsidRPr="001924DE">
        <w:rPr>
          <w:noProof/>
          <w:sz w:val="21"/>
          <w:szCs w:val="21"/>
          <w:lang w:val="nl-BE" w:eastAsia="nl-BE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08698" wp14:editId="5C607EE3">
                <wp:simplePos x="0" y="0"/>
                <wp:positionH relativeFrom="column">
                  <wp:posOffset>3063240</wp:posOffset>
                </wp:positionH>
                <wp:positionV relativeFrom="paragraph">
                  <wp:posOffset>773430</wp:posOffset>
                </wp:positionV>
                <wp:extent cx="2056765" cy="457200"/>
                <wp:effectExtent l="0" t="0" r="635" b="0"/>
                <wp:wrapSquare wrapText="bothSides"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6765" cy="4572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7D1535D" w14:textId="6E562BB7" w:rsidR="00B82309" w:rsidRPr="000B029E" w:rsidRDefault="00B82309" w:rsidP="000B029E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t>Mřížkový optický snímač rozdělí místnost mřížkou o 64 čtvercových polích a měří povrchovou teplotu v každém z těchto polí.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xmlns:o="urn:schemas-microsoft-com:office:office" xmlns:w14="http://schemas.microsoft.com/office/word/2010/wordml" xmlns:v="urn:schemas-microsoft-com:vml" w14:anchorId="49A08698" id="Textfeld 10" o:spid="_x0000_s1027" type="#_x0000_t202" style="position:absolute;margin-left:241.2pt;margin-top:60.9pt;width:161.95pt;height:36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" stroked="f">
                <v:textbox inset="0,0,0,0">
                  <w:txbxContent>
                    <w:p w14:paraId="67D1535D" w14:textId="6E562BB7" w:rsidR="00B82309" w:rsidRPr="000B029E" w:rsidRDefault="00B82309" w:rsidP="000B029E">
                      <w:pPr>
                        <w:pStyle w:val="Beschriftung"/>
                        <w:rPr>
                          <w:noProof/>
                        </w:rPr>
                      </w:pPr>
                      <w:r>
                        <w:t>Mřížkový optický snímač rozdělí místnost mřížkou o 64 čtvercových polích a měří povrchovou teplotu v každém z těchto polí.</w:t>
                      </w:r>
                    </w:p>
                  </w:txbxContent>
                </v:textbox>
                <w10:wrap xmlns:w10="urn:schemas-microsoft-com:office:word" type="square"/>
              </v:shape>
            </w:pict>
          </mc:Fallback>
        </mc:AlternateContent>
      </w:r>
      <w:r w:rsidRPr="001924DE">
        <w:rPr>
          <w:sz w:val="21"/>
          <w:szCs w:val="21"/>
        </w:rPr>
        <w:t>Po zjištění aktuální teploty v místnosti mřížkový optický snímač nejprve směruje vzduch rovnoměrně do celé místnosti a poté přepne rozložení vzduchových proudů tak, aby se ohřívaly nebo ochlazovaly ty zóny, které to potřebují nejvíc.</w:t>
      </w:r>
    </w:p>
    <w:p w14:paraId="66A70136" w14:textId="77777777" w:rsidR="00625BAE" w:rsidRPr="000B029E" w:rsidRDefault="00625BAE" w:rsidP="007B14C1">
      <w:pPr>
        <w:spacing w:after="0" w:line="240" w:lineRule="auto"/>
      </w:pPr>
    </w:p>
    <w:p w14:paraId="7FA03AEB" w14:textId="224A4E18" w:rsidR="007B14C1" w:rsidRDefault="007B14C1" w:rsidP="007B14C1">
      <w:pPr>
        <w:spacing w:after="0" w:line="240" w:lineRule="auto"/>
      </w:pPr>
    </w:p>
    <w:p w14:paraId="571D988F" w14:textId="77777777" w:rsidR="00801A90" w:rsidRDefault="00801A90" w:rsidP="007B14C1">
      <w:pPr>
        <w:spacing w:after="0" w:line="240" w:lineRule="auto"/>
      </w:pPr>
    </w:p>
    <w:p w14:paraId="257287CF" w14:textId="77777777" w:rsidR="00801A90" w:rsidRDefault="00801A90" w:rsidP="007B14C1">
      <w:pPr>
        <w:spacing w:after="0" w:line="240" w:lineRule="auto"/>
      </w:pPr>
    </w:p>
    <w:p w14:paraId="063E9201" w14:textId="77777777" w:rsidR="00801A90" w:rsidRDefault="00801A90" w:rsidP="007B14C1">
      <w:pPr>
        <w:spacing w:after="0" w:line="240" w:lineRule="auto"/>
      </w:pPr>
    </w:p>
    <w:p w14:paraId="7DF28D76" w14:textId="76315425" w:rsidR="00462DE2" w:rsidRPr="001924DE" w:rsidRDefault="00B82309" w:rsidP="007B14C1">
      <w:pPr>
        <w:spacing w:after="0" w:line="240" w:lineRule="auto"/>
        <w:rPr>
          <w:b/>
          <w:sz w:val="21"/>
          <w:szCs w:val="21"/>
        </w:rPr>
      </w:pPr>
      <w:r w:rsidRPr="001924DE">
        <w:rPr>
          <w:b/>
          <w:sz w:val="21"/>
          <w:szCs w:val="21"/>
        </w:rPr>
        <w:t>Celkový komfort díky regulaci klimatu a vlhkosti</w:t>
      </w:r>
    </w:p>
    <w:p w14:paraId="1FE707A8" w14:textId="77777777" w:rsidR="00B82309" w:rsidRPr="001924DE" w:rsidRDefault="00B82309" w:rsidP="007B14C1">
      <w:pPr>
        <w:spacing w:after="0" w:line="240" w:lineRule="auto"/>
        <w:rPr>
          <w:b/>
          <w:sz w:val="21"/>
          <w:szCs w:val="21"/>
        </w:rPr>
      </w:pPr>
    </w:p>
    <w:p w14:paraId="68E94426" w14:textId="74C51BF6" w:rsidR="007B14C1" w:rsidRPr="001924DE" w:rsidRDefault="00B82309" w:rsidP="007B14C1">
      <w:pPr>
        <w:spacing w:after="0" w:line="240" w:lineRule="auto"/>
        <w:rPr>
          <w:sz w:val="21"/>
          <w:szCs w:val="21"/>
        </w:rPr>
      </w:pPr>
      <w:r w:rsidRPr="001924DE">
        <w:rPr>
          <w:sz w:val="21"/>
          <w:szCs w:val="21"/>
        </w:rPr>
        <w:t xml:space="preserve">Pocit komfortu se neodvíjí jen od kvality či teploty vzduchu v interiéru; záleží také na vlhkosti. Jednotka Stylish pracuje s několika různými parametry automatického nastavení ventilátoru </w:t>
      </w:r>
      <w:r w:rsidR="001924DE">
        <w:rPr>
          <w:sz w:val="21"/>
          <w:szCs w:val="21"/>
        </w:rPr>
        <w:br/>
      </w:r>
      <w:r w:rsidRPr="001924DE">
        <w:rPr>
          <w:sz w:val="21"/>
          <w:szCs w:val="21"/>
        </w:rPr>
        <w:t>a kompresorů, jejichž kombinací udržuje správnou rovnováhu mezi teplotou a vlhkostí</w:t>
      </w:r>
      <w:r w:rsidRPr="001924DE">
        <w:rPr>
          <w:b/>
          <w:sz w:val="21"/>
          <w:szCs w:val="21"/>
        </w:rPr>
        <w:t xml:space="preserve"> </w:t>
      </w:r>
      <w:r w:rsidRPr="001924DE">
        <w:rPr>
          <w:sz w:val="21"/>
          <w:szCs w:val="21"/>
        </w:rPr>
        <w:t>v místnosti. O ovládání intenzity chlazení a regulaci teploty na nejbližší násobek 0,5</w:t>
      </w:r>
      <w:r w:rsidRPr="001924DE">
        <w:rPr>
          <w:sz w:val="21"/>
          <w:szCs w:val="21"/>
          <w:vertAlign w:val="superscript"/>
        </w:rPr>
        <w:t xml:space="preserve"> </w:t>
      </w:r>
      <w:r w:rsidRPr="001924DE">
        <w:rPr>
          <w:sz w:val="21"/>
          <w:szCs w:val="21"/>
        </w:rPr>
        <w:t xml:space="preserve">stupně se stará invertorová řídicí technologie. V místnosti je tak trvale udržována příjemná teplota i vlhkost. </w:t>
      </w:r>
    </w:p>
    <w:p w14:paraId="1860D530" w14:textId="77777777" w:rsidR="004F1325" w:rsidRPr="001924DE" w:rsidRDefault="004F1325" w:rsidP="007B14C1">
      <w:pPr>
        <w:spacing w:after="0" w:line="240" w:lineRule="auto"/>
        <w:rPr>
          <w:b/>
          <w:sz w:val="21"/>
          <w:szCs w:val="21"/>
        </w:rPr>
      </w:pPr>
    </w:p>
    <w:p w14:paraId="07B8BD7F" w14:textId="2ADA6BB4" w:rsidR="007B14C1" w:rsidRPr="001924DE" w:rsidRDefault="000B6476" w:rsidP="007B14C1">
      <w:pPr>
        <w:spacing w:after="0" w:line="240" w:lineRule="auto"/>
        <w:rPr>
          <w:b/>
          <w:sz w:val="21"/>
          <w:szCs w:val="21"/>
        </w:rPr>
      </w:pPr>
      <w:r w:rsidRPr="001924DE">
        <w:rPr>
          <w:b/>
          <w:sz w:val="21"/>
          <w:szCs w:val="21"/>
        </w:rPr>
        <w:t xml:space="preserve">Čerstvý a čistý vzduch </w:t>
      </w:r>
    </w:p>
    <w:p w14:paraId="7A555CBA" w14:textId="77777777" w:rsidR="00991FF3" w:rsidRPr="001924DE" w:rsidRDefault="00991FF3" w:rsidP="007B14C1">
      <w:pPr>
        <w:spacing w:after="0" w:line="240" w:lineRule="auto"/>
        <w:rPr>
          <w:sz w:val="21"/>
          <w:szCs w:val="21"/>
        </w:rPr>
      </w:pPr>
    </w:p>
    <w:p w14:paraId="2BC16BF9" w14:textId="6F452AB5" w:rsidR="00462DE2" w:rsidRPr="001924DE" w:rsidRDefault="009F4E55" w:rsidP="007B14C1">
      <w:pPr>
        <w:spacing w:after="0" w:line="240" w:lineRule="auto"/>
        <w:rPr>
          <w:sz w:val="21"/>
          <w:szCs w:val="21"/>
        </w:rPr>
      </w:pPr>
      <w:r w:rsidRPr="001924DE">
        <w:rPr>
          <w:sz w:val="21"/>
          <w:szCs w:val="21"/>
        </w:rPr>
        <w:t>Technologie Flash Streamer zbavuje vnitřek jednotky Stylish pevných částeček, alergenů a zápachu a vpouští do interiéru vzduch nejvyšší kvality.</w:t>
      </w:r>
    </w:p>
    <w:p w14:paraId="11330BB9" w14:textId="48CE97F7" w:rsidR="009D28FD" w:rsidRPr="001924DE" w:rsidRDefault="004669AD" w:rsidP="00213A08">
      <w:pPr>
        <w:spacing w:after="0" w:line="240" w:lineRule="auto"/>
        <w:rPr>
          <w:sz w:val="21"/>
          <w:szCs w:val="21"/>
        </w:rPr>
      </w:pPr>
      <w:r w:rsidRPr="001924DE">
        <w:rPr>
          <w:sz w:val="21"/>
          <w:szCs w:val="21"/>
        </w:rPr>
        <w:t xml:space="preserve">Model Stylish, zkonstruovaný s cílem zajistit špičkový komfort, výkon i účinnost, tvoří elegantní </w:t>
      </w:r>
      <w:r w:rsidR="001924DE">
        <w:rPr>
          <w:sz w:val="21"/>
          <w:szCs w:val="21"/>
        </w:rPr>
        <w:br/>
      </w:r>
      <w:r w:rsidRPr="001924DE">
        <w:rPr>
          <w:sz w:val="21"/>
          <w:szCs w:val="21"/>
        </w:rPr>
        <w:t xml:space="preserve">a zároveň nenápadné řešení klimatizace dodávané v různých barvách a s různými povrchovými úpravami, takže snadno splyne s jakýmkoli interiérem. </w:t>
      </w:r>
    </w:p>
    <w:p w14:paraId="55DF56EC" w14:textId="77777777" w:rsidR="004F1325" w:rsidRPr="001924DE" w:rsidRDefault="004F1325" w:rsidP="00213A08">
      <w:pPr>
        <w:spacing w:after="0" w:line="240" w:lineRule="auto"/>
        <w:rPr>
          <w:sz w:val="21"/>
          <w:szCs w:val="21"/>
        </w:rPr>
      </w:pPr>
    </w:p>
    <w:p w14:paraId="0BEB2C05" w14:textId="3F47E9BC" w:rsidR="00801A90" w:rsidRPr="001924DE" w:rsidRDefault="00801A90" w:rsidP="00801A90">
      <w:pPr>
        <w:rPr>
          <w:b/>
          <w:bCs/>
          <w:sz w:val="21"/>
          <w:szCs w:val="21"/>
        </w:rPr>
      </w:pPr>
      <w:r w:rsidRPr="001924DE">
        <w:rPr>
          <w:b/>
          <w:sz w:val="21"/>
          <w:szCs w:val="21"/>
        </w:rPr>
        <w:t>Inteligentní a snadné ovládání</w:t>
      </w:r>
    </w:p>
    <w:p w14:paraId="58047D4D" w14:textId="2EA02F51" w:rsidR="00801A90" w:rsidRPr="001924DE" w:rsidRDefault="00801A90" w:rsidP="00801A90">
      <w:pPr>
        <w:rPr>
          <w:sz w:val="21"/>
          <w:szCs w:val="21"/>
        </w:rPr>
      </w:pPr>
      <w:r w:rsidRPr="001924DE">
        <w:rPr>
          <w:sz w:val="21"/>
          <w:szCs w:val="21"/>
        </w:rPr>
        <w:t>Online ovladač Daikin je nyní standardní součástí výbavy, takže produkty řady Stylish můžete plně ovládat z mobilního telefonu – bez ohledu na to, kde právě jste. K vytvoření dokonalého klimatu ve svém domově potřebujete jen WLAN připojení a bezplatnou aplikaci Daikin Online Controller. Tato aplikace přispívá k zařazení klimatizace Stylish do mimořádné třídy účinnosti díky možnosti podrobně analyzovat její energetickou spotřebu.</w:t>
      </w:r>
    </w:p>
    <w:p w14:paraId="3CC4DA8B" w14:textId="77777777" w:rsidR="00CF7FF9" w:rsidRPr="001924DE" w:rsidRDefault="00CF7FF9" w:rsidP="00CF7FF9">
      <w:pPr>
        <w:spacing w:after="0" w:line="360" w:lineRule="auto"/>
        <w:rPr>
          <w:rFonts w:eastAsia="Times New Roman" w:cstheme="minorHAnsi"/>
          <w:b/>
          <w:bCs/>
          <w:iCs/>
          <w:sz w:val="21"/>
          <w:szCs w:val="21"/>
        </w:rPr>
      </w:pPr>
      <w:r w:rsidRPr="001924DE">
        <w:rPr>
          <w:rFonts w:cstheme="minorHAnsi"/>
          <w:b/>
          <w:sz w:val="21"/>
          <w:szCs w:val="21"/>
        </w:rPr>
        <w:t>O společnosti Daikin Europe N. V.</w:t>
      </w:r>
    </w:p>
    <w:p w14:paraId="6700E308" w14:textId="77777777" w:rsidR="00CF7FF9" w:rsidRPr="001924DE" w:rsidRDefault="00CF7FF9" w:rsidP="00CF7FF9">
      <w:pPr>
        <w:spacing w:after="0" w:line="360" w:lineRule="auto"/>
        <w:rPr>
          <w:rFonts w:eastAsia="Times New Roman" w:cstheme="minorHAnsi"/>
          <w:bCs/>
          <w:iCs/>
          <w:sz w:val="21"/>
          <w:szCs w:val="21"/>
        </w:rPr>
      </w:pPr>
      <w:r w:rsidRPr="001924DE">
        <w:rPr>
          <w:sz w:val="21"/>
          <w:szCs w:val="21"/>
        </w:rPr>
        <w:t>Daikin Europe N. V. je přední evropský výrobce klimatizací, tepelných čerpadel a chladicího vybavení s přibližně 5 500 zaměstnanci po celé Evropě a deseti hlavními výrobními závody v Belgii, České republice, Německu, Itálii, Turecku a Spojeném království.</w:t>
      </w:r>
    </w:p>
    <w:p w14:paraId="2812A743" w14:textId="77777777" w:rsidR="00CF7FF9" w:rsidRPr="001924DE" w:rsidRDefault="00CF7FF9" w:rsidP="00CF7FF9">
      <w:pPr>
        <w:spacing w:after="0" w:line="360" w:lineRule="auto"/>
        <w:rPr>
          <w:rFonts w:eastAsia="Times New Roman" w:cstheme="minorHAnsi"/>
          <w:bCs/>
          <w:iCs/>
          <w:sz w:val="21"/>
          <w:szCs w:val="21"/>
        </w:rPr>
      </w:pPr>
    </w:p>
    <w:p w14:paraId="6EA78AC1" w14:textId="38A8B247" w:rsidR="00CF7FF9" w:rsidRPr="001924DE" w:rsidRDefault="00CF7FF9" w:rsidP="00CF7FF9">
      <w:pPr>
        <w:spacing w:after="0" w:line="360" w:lineRule="auto"/>
        <w:rPr>
          <w:rFonts w:eastAsia="Times New Roman" w:cstheme="minorHAnsi"/>
          <w:bCs/>
          <w:iCs/>
          <w:sz w:val="21"/>
          <w:szCs w:val="21"/>
        </w:rPr>
      </w:pPr>
      <w:r w:rsidRPr="001924DE">
        <w:rPr>
          <w:sz w:val="21"/>
          <w:szCs w:val="21"/>
        </w:rPr>
        <w:t xml:space="preserve">Celosvětově je společnost Daikin známá průkopnickým přístupem k vývoji produktů </w:t>
      </w:r>
      <w:r w:rsidR="001924DE">
        <w:rPr>
          <w:sz w:val="21"/>
          <w:szCs w:val="21"/>
        </w:rPr>
        <w:br/>
      </w:r>
      <w:r w:rsidRPr="001924DE">
        <w:rPr>
          <w:sz w:val="21"/>
          <w:szCs w:val="21"/>
        </w:rPr>
        <w:t>a bezkonkurenční kvalitou a všestranností svých integrovaných řešen</w:t>
      </w:r>
      <w:bookmarkStart w:id="0" w:name="_GoBack"/>
      <w:bookmarkEnd w:id="0"/>
      <w:r w:rsidRPr="001924DE">
        <w:rPr>
          <w:sz w:val="21"/>
          <w:szCs w:val="21"/>
        </w:rPr>
        <w:t>í. Více než devadesátiletá zkušenost s konstrukcí a výrobou techniky pro vytápění a chlazení staví Daikin do pozice jedničky na trhu tepelných čerpadel.</w:t>
      </w:r>
    </w:p>
    <w:p w14:paraId="59078814" w14:textId="3B308684" w:rsidR="00CF7FF9" w:rsidRPr="001924DE" w:rsidRDefault="001924DE" w:rsidP="00CF7FF9">
      <w:pPr>
        <w:spacing w:after="0" w:line="360" w:lineRule="auto"/>
        <w:rPr>
          <w:rFonts w:cstheme="minorHAnsi"/>
          <w:b/>
          <w:sz w:val="21"/>
          <w:szCs w:val="21"/>
          <w:u w:val="single"/>
        </w:rPr>
      </w:pPr>
      <w:hyperlink r:id="rId12">
        <w:r w:rsidR="006B28E3" w:rsidRPr="001924DE">
          <w:rPr>
            <w:rStyle w:val="Hyperlink"/>
            <w:rFonts w:cstheme="minorHAnsi"/>
            <w:b/>
            <w:color w:val="auto"/>
            <w:sz w:val="21"/>
            <w:szCs w:val="21"/>
          </w:rPr>
          <w:t>www.daikin.eu</w:t>
        </w:r>
      </w:hyperlink>
    </w:p>
    <w:p w14:paraId="10FC57F7" w14:textId="77777777" w:rsidR="00CF7FF9" w:rsidRPr="001924DE" w:rsidRDefault="00CF7FF9" w:rsidP="00801A90">
      <w:pPr>
        <w:rPr>
          <w:sz w:val="21"/>
          <w:szCs w:val="21"/>
        </w:rPr>
      </w:pPr>
    </w:p>
    <w:p w14:paraId="2BAA97DE" w14:textId="01C40BDB" w:rsidR="00CF7FF9" w:rsidRPr="001924DE" w:rsidRDefault="00CF7FF9" w:rsidP="00CF7FF9">
      <w:pPr>
        <w:rPr>
          <w:sz w:val="21"/>
          <w:szCs w:val="21"/>
        </w:rPr>
      </w:pPr>
      <w:r w:rsidRPr="001924DE">
        <w:rPr>
          <w:sz w:val="21"/>
          <w:szCs w:val="21"/>
        </w:rPr>
        <w:t>* pro třídu 20–35.  LOT 10: klasifikace energetickými štítky od A+++ po D</w:t>
      </w:r>
    </w:p>
    <w:p w14:paraId="139C8180" w14:textId="16DC58D1" w:rsidR="004F1325" w:rsidRPr="00CF7FF9" w:rsidRDefault="004F1325" w:rsidP="00801A90">
      <w:pPr>
        <w:spacing w:after="0" w:line="240" w:lineRule="auto"/>
        <w:rPr>
          <w:color w:val="FF0000"/>
        </w:rPr>
      </w:pPr>
    </w:p>
    <w:sectPr w:rsidR="004F1325" w:rsidRPr="00CF7FF9">
      <w:headerReference w:type="default" r:id="rId13"/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748854" w16cid:durableId="1E089D04"/>
  <w16cid:commentId w16cid:paraId="0ADAE9BA" w16cid:durableId="1E08AAD4"/>
  <w16cid:commentId w16cid:paraId="23305B36" w16cid:durableId="1E088DA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7C282D" w14:textId="77777777" w:rsidR="00185807" w:rsidRDefault="00185807" w:rsidP="00961302">
      <w:pPr>
        <w:spacing w:after="0" w:line="240" w:lineRule="auto"/>
      </w:pPr>
      <w:r>
        <w:separator/>
      </w:r>
    </w:p>
  </w:endnote>
  <w:endnote w:type="continuationSeparator" w:id="0">
    <w:p w14:paraId="47A3FE36" w14:textId="77777777" w:rsidR="00185807" w:rsidRDefault="00185807" w:rsidP="00961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47738" w14:textId="77777777" w:rsidR="00185807" w:rsidRDefault="00185807" w:rsidP="00961302">
      <w:pPr>
        <w:spacing w:after="0" w:line="240" w:lineRule="auto"/>
      </w:pPr>
      <w:r>
        <w:separator/>
      </w:r>
    </w:p>
  </w:footnote>
  <w:footnote w:type="continuationSeparator" w:id="0">
    <w:p w14:paraId="17C481EA" w14:textId="77777777" w:rsidR="00185807" w:rsidRDefault="00185807" w:rsidP="00961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F0529" w14:textId="1E9E14BC" w:rsidR="001B7ECA" w:rsidRDefault="001B7ECA" w:rsidP="00711EC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7ADB"/>
    <w:multiLevelType w:val="hybridMultilevel"/>
    <w:tmpl w:val="4FBC45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3C3A07"/>
    <w:multiLevelType w:val="hybridMultilevel"/>
    <w:tmpl w:val="D94239A0"/>
    <w:lvl w:ilvl="0" w:tplc="C07E596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3B5B4B"/>
    <w:multiLevelType w:val="hybridMultilevel"/>
    <w:tmpl w:val="37A6309E"/>
    <w:lvl w:ilvl="0" w:tplc="1550F832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09D37A3"/>
    <w:multiLevelType w:val="hybridMultilevel"/>
    <w:tmpl w:val="FF10C7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4C7BE5"/>
    <w:multiLevelType w:val="hybridMultilevel"/>
    <w:tmpl w:val="ADD8D940"/>
    <w:lvl w:ilvl="0" w:tplc="22E29F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B57"/>
    <w:rsid w:val="00016070"/>
    <w:rsid w:val="00023143"/>
    <w:rsid w:val="0005048D"/>
    <w:rsid w:val="00050798"/>
    <w:rsid w:val="0005337C"/>
    <w:rsid w:val="00064BA9"/>
    <w:rsid w:val="00081B33"/>
    <w:rsid w:val="000823BD"/>
    <w:rsid w:val="0009167A"/>
    <w:rsid w:val="00093AB4"/>
    <w:rsid w:val="000952BF"/>
    <w:rsid w:val="00096D21"/>
    <w:rsid w:val="000979B3"/>
    <w:rsid w:val="00097EDA"/>
    <w:rsid w:val="000A0AA4"/>
    <w:rsid w:val="000A32C8"/>
    <w:rsid w:val="000B029E"/>
    <w:rsid w:val="000B32CC"/>
    <w:rsid w:val="000B6476"/>
    <w:rsid w:val="00102810"/>
    <w:rsid w:val="00120E35"/>
    <w:rsid w:val="00121F1D"/>
    <w:rsid w:val="00131D18"/>
    <w:rsid w:val="001346D9"/>
    <w:rsid w:val="00160BE2"/>
    <w:rsid w:val="0017687E"/>
    <w:rsid w:val="00183AA2"/>
    <w:rsid w:val="00185807"/>
    <w:rsid w:val="001924DE"/>
    <w:rsid w:val="00193528"/>
    <w:rsid w:val="001B0088"/>
    <w:rsid w:val="001B37DF"/>
    <w:rsid w:val="001B7195"/>
    <w:rsid w:val="001B7ECA"/>
    <w:rsid w:val="001C0B5F"/>
    <w:rsid w:val="001C6F2D"/>
    <w:rsid w:val="001D078D"/>
    <w:rsid w:val="001D488B"/>
    <w:rsid w:val="001E6555"/>
    <w:rsid w:val="001E7261"/>
    <w:rsid w:val="001F276E"/>
    <w:rsid w:val="001F39A7"/>
    <w:rsid w:val="001F7D36"/>
    <w:rsid w:val="00201442"/>
    <w:rsid w:val="00207B78"/>
    <w:rsid w:val="00213A08"/>
    <w:rsid w:val="0022633D"/>
    <w:rsid w:val="002302F7"/>
    <w:rsid w:val="00236781"/>
    <w:rsid w:val="002450D4"/>
    <w:rsid w:val="00265F4B"/>
    <w:rsid w:val="00275D35"/>
    <w:rsid w:val="0029341D"/>
    <w:rsid w:val="0029694E"/>
    <w:rsid w:val="002A0B4C"/>
    <w:rsid w:val="002A2BC0"/>
    <w:rsid w:val="002C11DB"/>
    <w:rsid w:val="002C59C9"/>
    <w:rsid w:val="002E2588"/>
    <w:rsid w:val="002F2EF3"/>
    <w:rsid w:val="00316CCC"/>
    <w:rsid w:val="00334B78"/>
    <w:rsid w:val="0034299F"/>
    <w:rsid w:val="003454BB"/>
    <w:rsid w:val="00356950"/>
    <w:rsid w:val="00360459"/>
    <w:rsid w:val="00360E9C"/>
    <w:rsid w:val="00392933"/>
    <w:rsid w:val="00394E6B"/>
    <w:rsid w:val="00396D61"/>
    <w:rsid w:val="00396E34"/>
    <w:rsid w:val="003B4F02"/>
    <w:rsid w:val="003C0DD5"/>
    <w:rsid w:val="003D6C64"/>
    <w:rsid w:val="003E499E"/>
    <w:rsid w:val="003E7DE8"/>
    <w:rsid w:val="003F4730"/>
    <w:rsid w:val="003F529E"/>
    <w:rsid w:val="004131AE"/>
    <w:rsid w:val="00417203"/>
    <w:rsid w:val="0042163B"/>
    <w:rsid w:val="00424810"/>
    <w:rsid w:val="00437AB0"/>
    <w:rsid w:val="00440A38"/>
    <w:rsid w:val="004514A1"/>
    <w:rsid w:val="00456660"/>
    <w:rsid w:val="00462DE2"/>
    <w:rsid w:val="00462DE6"/>
    <w:rsid w:val="00463FF5"/>
    <w:rsid w:val="004669AD"/>
    <w:rsid w:val="004774A7"/>
    <w:rsid w:val="0048725F"/>
    <w:rsid w:val="00497F18"/>
    <w:rsid w:val="004A2BCF"/>
    <w:rsid w:val="004A6148"/>
    <w:rsid w:val="004A6330"/>
    <w:rsid w:val="004C05C2"/>
    <w:rsid w:val="004C6B10"/>
    <w:rsid w:val="004C7CC1"/>
    <w:rsid w:val="004E25A2"/>
    <w:rsid w:val="004E2D9D"/>
    <w:rsid w:val="004F1325"/>
    <w:rsid w:val="005228CC"/>
    <w:rsid w:val="00523EE4"/>
    <w:rsid w:val="00545B17"/>
    <w:rsid w:val="005563B9"/>
    <w:rsid w:val="00576BA6"/>
    <w:rsid w:val="005A1989"/>
    <w:rsid w:val="005A34A8"/>
    <w:rsid w:val="005B5B40"/>
    <w:rsid w:val="005C2FD2"/>
    <w:rsid w:val="005D4EAA"/>
    <w:rsid w:val="005D6721"/>
    <w:rsid w:val="005F3568"/>
    <w:rsid w:val="005F65FB"/>
    <w:rsid w:val="00602A91"/>
    <w:rsid w:val="006115ED"/>
    <w:rsid w:val="00625BAE"/>
    <w:rsid w:val="00636918"/>
    <w:rsid w:val="00645757"/>
    <w:rsid w:val="006505A5"/>
    <w:rsid w:val="00680C9F"/>
    <w:rsid w:val="006833F9"/>
    <w:rsid w:val="00683ABF"/>
    <w:rsid w:val="00684DBF"/>
    <w:rsid w:val="00697C8C"/>
    <w:rsid w:val="006A699C"/>
    <w:rsid w:val="006B2136"/>
    <w:rsid w:val="006B28E3"/>
    <w:rsid w:val="006C52B8"/>
    <w:rsid w:val="006D75B6"/>
    <w:rsid w:val="006E10C8"/>
    <w:rsid w:val="006E1212"/>
    <w:rsid w:val="006E5440"/>
    <w:rsid w:val="006F019B"/>
    <w:rsid w:val="006F0579"/>
    <w:rsid w:val="006F7C04"/>
    <w:rsid w:val="00707EB1"/>
    <w:rsid w:val="00711ECD"/>
    <w:rsid w:val="007158E7"/>
    <w:rsid w:val="00715C35"/>
    <w:rsid w:val="007359D1"/>
    <w:rsid w:val="00743CE0"/>
    <w:rsid w:val="00756CAF"/>
    <w:rsid w:val="00760DCA"/>
    <w:rsid w:val="00776FDD"/>
    <w:rsid w:val="00795758"/>
    <w:rsid w:val="007B14C1"/>
    <w:rsid w:val="007B4E39"/>
    <w:rsid w:val="007B5993"/>
    <w:rsid w:val="007D11C9"/>
    <w:rsid w:val="007D3352"/>
    <w:rsid w:val="00801A90"/>
    <w:rsid w:val="00801F54"/>
    <w:rsid w:val="0080273B"/>
    <w:rsid w:val="00825026"/>
    <w:rsid w:val="00833919"/>
    <w:rsid w:val="008712CC"/>
    <w:rsid w:val="0088007C"/>
    <w:rsid w:val="00890559"/>
    <w:rsid w:val="00894EBE"/>
    <w:rsid w:val="0089609A"/>
    <w:rsid w:val="008A5B83"/>
    <w:rsid w:val="008B28C4"/>
    <w:rsid w:val="008C2238"/>
    <w:rsid w:val="008D3351"/>
    <w:rsid w:val="008E4546"/>
    <w:rsid w:val="008E7ECE"/>
    <w:rsid w:val="008F2237"/>
    <w:rsid w:val="008F249B"/>
    <w:rsid w:val="009001D1"/>
    <w:rsid w:val="00904837"/>
    <w:rsid w:val="009168E1"/>
    <w:rsid w:val="009179EB"/>
    <w:rsid w:val="0092152D"/>
    <w:rsid w:val="009352DB"/>
    <w:rsid w:val="009472F4"/>
    <w:rsid w:val="00951C5B"/>
    <w:rsid w:val="009538E9"/>
    <w:rsid w:val="00961302"/>
    <w:rsid w:val="00963A62"/>
    <w:rsid w:val="00965A7F"/>
    <w:rsid w:val="00971079"/>
    <w:rsid w:val="009774AC"/>
    <w:rsid w:val="00991FF3"/>
    <w:rsid w:val="009925C2"/>
    <w:rsid w:val="00996AAD"/>
    <w:rsid w:val="009A467B"/>
    <w:rsid w:val="009A52C2"/>
    <w:rsid w:val="009B031E"/>
    <w:rsid w:val="009B2F48"/>
    <w:rsid w:val="009C5BC0"/>
    <w:rsid w:val="009D214A"/>
    <w:rsid w:val="009D28FD"/>
    <w:rsid w:val="009E3DB7"/>
    <w:rsid w:val="009E5674"/>
    <w:rsid w:val="009F2B2D"/>
    <w:rsid w:val="009F4E55"/>
    <w:rsid w:val="00A01A45"/>
    <w:rsid w:val="00A05931"/>
    <w:rsid w:val="00A302A2"/>
    <w:rsid w:val="00A35685"/>
    <w:rsid w:val="00A35C1B"/>
    <w:rsid w:val="00A41189"/>
    <w:rsid w:val="00A5672F"/>
    <w:rsid w:val="00A61BED"/>
    <w:rsid w:val="00A9061C"/>
    <w:rsid w:val="00A97156"/>
    <w:rsid w:val="00AA1C18"/>
    <w:rsid w:val="00AB5B27"/>
    <w:rsid w:val="00AC0ADD"/>
    <w:rsid w:val="00AC2D86"/>
    <w:rsid w:val="00AF1B4A"/>
    <w:rsid w:val="00AF6653"/>
    <w:rsid w:val="00B01BD2"/>
    <w:rsid w:val="00B079B8"/>
    <w:rsid w:val="00B16B69"/>
    <w:rsid w:val="00B17592"/>
    <w:rsid w:val="00B22B91"/>
    <w:rsid w:val="00B30D71"/>
    <w:rsid w:val="00B32A6F"/>
    <w:rsid w:val="00B36B32"/>
    <w:rsid w:val="00B44042"/>
    <w:rsid w:val="00B77661"/>
    <w:rsid w:val="00B77971"/>
    <w:rsid w:val="00B80891"/>
    <w:rsid w:val="00B82309"/>
    <w:rsid w:val="00B86ECB"/>
    <w:rsid w:val="00B8706E"/>
    <w:rsid w:val="00B903F3"/>
    <w:rsid w:val="00BA0FDF"/>
    <w:rsid w:val="00BA3C1E"/>
    <w:rsid w:val="00BA5156"/>
    <w:rsid w:val="00BB5775"/>
    <w:rsid w:val="00BC2534"/>
    <w:rsid w:val="00BC79B3"/>
    <w:rsid w:val="00BD08B8"/>
    <w:rsid w:val="00BD31FD"/>
    <w:rsid w:val="00BD3BA5"/>
    <w:rsid w:val="00BE2865"/>
    <w:rsid w:val="00BE454B"/>
    <w:rsid w:val="00BF602A"/>
    <w:rsid w:val="00C138D4"/>
    <w:rsid w:val="00C211B5"/>
    <w:rsid w:val="00C27726"/>
    <w:rsid w:val="00C65748"/>
    <w:rsid w:val="00C73CFA"/>
    <w:rsid w:val="00C74982"/>
    <w:rsid w:val="00C92982"/>
    <w:rsid w:val="00C970ED"/>
    <w:rsid w:val="00CA6901"/>
    <w:rsid w:val="00CB06F7"/>
    <w:rsid w:val="00CC201F"/>
    <w:rsid w:val="00CD3F6A"/>
    <w:rsid w:val="00CE03E0"/>
    <w:rsid w:val="00CF7FF9"/>
    <w:rsid w:val="00D11127"/>
    <w:rsid w:val="00D31CEF"/>
    <w:rsid w:val="00D52960"/>
    <w:rsid w:val="00D56A1E"/>
    <w:rsid w:val="00D67948"/>
    <w:rsid w:val="00D72DBB"/>
    <w:rsid w:val="00D74483"/>
    <w:rsid w:val="00D8202A"/>
    <w:rsid w:val="00D854C2"/>
    <w:rsid w:val="00DA057D"/>
    <w:rsid w:val="00DA571A"/>
    <w:rsid w:val="00DB1A7F"/>
    <w:rsid w:val="00DB3D34"/>
    <w:rsid w:val="00DB5D5E"/>
    <w:rsid w:val="00DC109B"/>
    <w:rsid w:val="00DC6B57"/>
    <w:rsid w:val="00DD1C43"/>
    <w:rsid w:val="00DF7073"/>
    <w:rsid w:val="00E12533"/>
    <w:rsid w:val="00E12CB4"/>
    <w:rsid w:val="00E14419"/>
    <w:rsid w:val="00E16BBE"/>
    <w:rsid w:val="00E404F2"/>
    <w:rsid w:val="00E50AA3"/>
    <w:rsid w:val="00E56351"/>
    <w:rsid w:val="00E659A4"/>
    <w:rsid w:val="00E74200"/>
    <w:rsid w:val="00E76FE7"/>
    <w:rsid w:val="00E912D4"/>
    <w:rsid w:val="00E91D6A"/>
    <w:rsid w:val="00EC1F0E"/>
    <w:rsid w:val="00EE470A"/>
    <w:rsid w:val="00F259AE"/>
    <w:rsid w:val="00F26EAB"/>
    <w:rsid w:val="00F409B0"/>
    <w:rsid w:val="00F40F7B"/>
    <w:rsid w:val="00F535C3"/>
    <w:rsid w:val="00F60FE3"/>
    <w:rsid w:val="00F63B81"/>
    <w:rsid w:val="00F745F6"/>
    <w:rsid w:val="00F865C1"/>
    <w:rsid w:val="00F90406"/>
    <w:rsid w:val="00FA32AF"/>
    <w:rsid w:val="00FA3878"/>
    <w:rsid w:val="00FA4427"/>
    <w:rsid w:val="00FC18CB"/>
    <w:rsid w:val="00FC767E"/>
    <w:rsid w:val="00FE2ADD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,"/>
  <w:listSeparator w:val=";"/>
  <w14:docId w14:val="377DF25A"/>
  <w15:docId w15:val="{A3A1F28C-D3B5-4E4A-9751-0480D8DA4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cs-CZ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57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1302"/>
  </w:style>
  <w:style w:type="paragraph" w:styleId="Footer">
    <w:name w:val="footer"/>
    <w:basedOn w:val="Normal"/>
    <w:link w:val="FooterChar"/>
    <w:uiPriority w:val="99"/>
    <w:unhideWhenUsed/>
    <w:rsid w:val="00961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1302"/>
  </w:style>
  <w:style w:type="paragraph" w:styleId="BalloonText">
    <w:name w:val="Balloon Text"/>
    <w:basedOn w:val="Normal"/>
    <w:link w:val="BalloonTextChar"/>
    <w:uiPriority w:val="99"/>
    <w:semiHidden/>
    <w:unhideWhenUsed/>
    <w:rsid w:val="00961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30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B2F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2F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2F4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F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F48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625BA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Pa4">
    <w:name w:val="Pa4"/>
    <w:basedOn w:val="Normal"/>
    <w:next w:val="Normal"/>
    <w:uiPriority w:val="99"/>
    <w:rsid w:val="00AF1B4A"/>
    <w:pPr>
      <w:autoSpaceDE w:val="0"/>
      <w:autoSpaceDN w:val="0"/>
      <w:adjustRightInd w:val="0"/>
      <w:spacing w:after="0" w:line="361" w:lineRule="atLeast"/>
    </w:pPr>
    <w:rPr>
      <w:rFonts w:ascii="Myriad Pro Light" w:hAnsi="Myriad Pro Light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CF7F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F7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daikin.e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CD91D-DE03-4639-A946-AC32B6335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902</Words>
  <Characters>4966</Characters>
  <Application>Microsoft Office Word</Application>
  <DocSecurity>0</DocSecurity>
  <Lines>41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lara</cp:lastModifiedBy>
  <cp:revision>2</cp:revision>
  <cp:lastPrinted>2018-01-17T12:32:00Z</cp:lastPrinted>
  <dcterms:created xsi:type="dcterms:W3CDTF">2018-01-18T09:18:00Z</dcterms:created>
  <dcterms:modified xsi:type="dcterms:W3CDTF">2018-01-23T12:55:00Z</dcterms:modified>
</cp:coreProperties>
</file>